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B6" w:rsidRDefault="00AE5259">
      <w:pPr>
        <w:pStyle w:val="Heading1"/>
        <w:spacing w:before="70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9404867</wp:posOffset>
            </wp:positionH>
            <wp:positionV relativeFrom="page">
              <wp:posOffset>7228161</wp:posOffset>
            </wp:positionV>
            <wp:extent cx="1011620" cy="223354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05B6">
        <w:pict>
          <v:line id="_x0000_s2054" style="position:absolute;left:0;text-align:left;z-index:15730176;mso-position-horizontal-relative:page;mso-position-vertical-relative:page" from="0,560.3pt" to="841.9pt,560.3pt" strokeweight=".5pt">
            <w10:wrap anchorx="page" anchory="page"/>
          </v:line>
        </w:pict>
      </w:r>
      <w:r>
        <w:rPr>
          <w:color w:val="FF0000"/>
        </w:rPr>
        <w:t>С 26 апреля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 мая</w:t>
      </w:r>
    </w:p>
    <w:p w:rsidR="00AE05B6" w:rsidRDefault="00AE05B6">
      <w:pPr>
        <w:pStyle w:val="a3"/>
        <w:rPr>
          <w:rFonts w:ascii="Arial"/>
          <w:b/>
          <w:sz w:val="40"/>
        </w:rPr>
      </w:pPr>
    </w:p>
    <w:p w:rsidR="00AE05B6" w:rsidRDefault="00AE5259">
      <w:pPr>
        <w:ind w:left="1590" w:right="418" w:hanging="644"/>
        <w:rPr>
          <w:rFonts w:ascii="Arial" w:hAnsi="Arial"/>
          <w:b/>
          <w:sz w:val="40"/>
        </w:rPr>
      </w:pPr>
      <w:r>
        <w:rPr>
          <w:rFonts w:ascii="Arial" w:hAnsi="Arial"/>
          <w:b/>
          <w:color w:val="FF0000"/>
          <w:sz w:val="40"/>
        </w:rPr>
        <w:t>– ЕВРОПЕЙСКАЯ</w:t>
      </w:r>
      <w:r>
        <w:rPr>
          <w:rFonts w:ascii="Arial" w:hAnsi="Arial"/>
          <w:b/>
          <w:color w:val="FF0000"/>
          <w:spacing w:val="-109"/>
          <w:sz w:val="40"/>
        </w:rPr>
        <w:t xml:space="preserve"> </w:t>
      </w:r>
      <w:r>
        <w:rPr>
          <w:rFonts w:ascii="Arial" w:hAnsi="Arial"/>
          <w:b/>
          <w:color w:val="FF0000"/>
          <w:sz w:val="40"/>
        </w:rPr>
        <w:t>НЕДЕЛЯ</w:t>
      </w:r>
    </w:p>
    <w:p w:rsidR="00AE05B6" w:rsidRDefault="00AE5259">
      <w:pPr>
        <w:pStyle w:val="Heading1"/>
        <w:spacing w:before="1"/>
        <w:ind w:left="836"/>
      </w:pPr>
      <w:r>
        <w:rPr>
          <w:color w:val="FF0000"/>
        </w:rPr>
        <w:t>ИММУНИЗАЦИИ</w:t>
      </w:r>
    </w:p>
    <w:p w:rsidR="00AE05B6" w:rsidRDefault="00AE5259">
      <w:pPr>
        <w:spacing w:before="368"/>
        <w:ind w:left="726" w:right="659" w:firstLine="7"/>
        <w:rPr>
          <w:rFonts w:ascii="Arial" w:hAnsi="Arial"/>
          <w:b/>
          <w:sz w:val="28"/>
        </w:rPr>
      </w:pPr>
      <w:r>
        <w:rPr>
          <w:rFonts w:ascii="Arial" w:hAnsi="Arial"/>
          <w:b/>
          <w:color w:val="002B82"/>
          <w:sz w:val="28"/>
        </w:rPr>
        <w:t>Всемирная организация</w:t>
      </w:r>
      <w:r>
        <w:rPr>
          <w:rFonts w:ascii="Arial" w:hAnsi="Arial"/>
          <w:b/>
          <w:color w:val="002B82"/>
          <w:spacing w:val="-75"/>
          <w:sz w:val="28"/>
        </w:rPr>
        <w:t xml:space="preserve"> </w:t>
      </w:r>
      <w:r>
        <w:rPr>
          <w:rFonts w:ascii="Arial" w:hAnsi="Arial"/>
          <w:b/>
          <w:color w:val="002B82"/>
          <w:sz w:val="28"/>
        </w:rPr>
        <w:t>здравоохранения</w:t>
      </w:r>
      <w:r>
        <w:rPr>
          <w:rFonts w:ascii="Arial" w:hAnsi="Arial"/>
          <w:b/>
          <w:color w:val="002B82"/>
          <w:spacing w:val="-10"/>
          <w:sz w:val="28"/>
        </w:rPr>
        <w:t xml:space="preserve"> </w:t>
      </w:r>
      <w:r>
        <w:rPr>
          <w:rFonts w:ascii="Arial" w:hAnsi="Arial"/>
          <w:b/>
          <w:color w:val="002B82"/>
          <w:sz w:val="28"/>
        </w:rPr>
        <w:t>(ВОЗ),</w:t>
      </w:r>
    </w:p>
    <w:p w:rsidR="00AE05B6" w:rsidRDefault="00AE5259">
      <w:pPr>
        <w:ind w:left="1677" w:right="786" w:hanging="459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z w:val="28"/>
        </w:rPr>
        <w:t>глобальные угрозы</w:t>
      </w:r>
      <w:r>
        <w:rPr>
          <w:rFonts w:ascii="Arial" w:hAnsi="Arial"/>
          <w:b/>
          <w:color w:val="FF0000"/>
          <w:spacing w:val="-75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здоровью:</w:t>
      </w:r>
    </w:p>
    <w:p w:rsidR="00AE05B6" w:rsidRDefault="00AE5259">
      <w:pPr>
        <w:spacing w:before="4" w:line="242" w:lineRule="auto"/>
        <w:ind w:left="100" w:right="38" w:firstLine="357"/>
        <w:jc w:val="both"/>
        <w:rPr>
          <w:rFonts w:ascii="Arial" w:hAnsi="Arial"/>
          <w:b/>
          <w:sz w:val="28"/>
        </w:rPr>
      </w:pPr>
      <w:r>
        <w:rPr>
          <w:color w:val="002B82"/>
          <w:sz w:val="28"/>
        </w:rPr>
        <w:t>войны,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загрязнения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природы,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изменение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климата,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диабет,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рак,</w:t>
      </w:r>
      <w:r>
        <w:rPr>
          <w:color w:val="002B82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отказ</w:t>
      </w:r>
      <w:r>
        <w:rPr>
          <w:rFonts w:ascii="Arial" w:hAnsi="Arial"/>
          <w:b/>
          <w:color w:val="FF0000"/>
          <w:spacing w:val="-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от</w:t>
      </w:r>
      <w:r>
        <w:rPr>
          <w:rFonts w:ascii="Arial" w:hAnsi="Arial"/>
          <w:b/>
          <w:color w:val="FF0000"/>
          <w:spacing w:val="-2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вакцинации.</w:t>
      </w:r>
    </w:p>
    <w:p w:rsidR="00AE05B6" w:rsidRDefault="00AE5259">
      <w:pPr>
        <w:pStyle w:val="a3"/>
        <w:tabs>
          <w:tab w:val="left" w:pos="3422"/>
        </w:tabs>
        <w:spacing w:before="2" w:line="244" w:lineRule="auto"/>
        <w:ind w:left="100" w:right="39" w:firstLine="357"/>
        <w:jc w:val="both"/>
      </w:pPr>
      <w:r>
        <w:rPr>
          <w:color w:val="002B82"/>
        </w:rPr>
        <w:t>Иммунизация</w:t>
      </w:r>
      <w:r>
        <w:rPr>
          <w:color w:val="002B82"/>
        </w:rPr>
        <w:tab/>
      </w:r>
      <w:r>
        <w:rPr>
          <w:color w:val="002B82"/>
          <w:spacing w:val="-2"/>
        </w:rPr>
        <w:t>позволяет</w:t>
      </w:r>
      <w:r>
        <w:rPr>
          <w:color w:val="002B82"/>
          <w:spacing w:val="-72"/>
        </w:rPr>
        <w:t xml:space="preserve"> </w:t>
      </w:r>
      <w:r>
        <w:rPr>
          <w:color w:val="002B82"/>
        </w:rPr>
        <w:t>ежегодно предотвращать от 2 до 3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миллионов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смерти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дифтерии,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столбняка,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коклюша и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кори.</w:t>
      </w:r>
    </w:p>
    <w:p w:rsidR="00AE05B6" w:rsidRDefault="00AE5259">
      <w:pPr>
        <w:pStyle w:val="Heading4"/>
        <w:ind w:right="39"/>
      </w:pPr>
      <w:r>
        <w:rPr>
          <w:color w:val="FF0000"/>
        </w:rPr>
        <w:t>Чем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опасны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инфекции,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которых мы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прививаемся?</w:t>
      </w:r>
    </w:p>
    <w:p w:rsidR="00AE05B6" w:rsidRDefault="00AE5259">
      <w:pPr>
        <w:pStyle w:val="a3"/>
        <w:spacing w:line="242" w:lineRule="auto"/>
        <w:ind w:left="100" w:right="38" w:firstLine="357"/>
        <w:jc w:val="both"/>
      </w:pPr>
      <w:r>
        <w:rPr>
          <w:color w:val="FF0000"/>
        </w:rPr>
        <w:t>При</w:t>
      </w:r>
      <w:r>
        <w:rPr>
          <w:color w:val="FF0000"/>
          <w:spacing w:val="1"/>
        </w:rPr>
        <w:t xml:space="preserve"> </w:t>
      </w:r>
      <w:r>
        <w:rPr>
          <w:rFonts w:ascii="Arial" w:hAnsi="Arial"/>
          <w:b/>
          <w:color w:val="FF0000"/>
        </w:rPr>
        <w:t>дифтерии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color w:val="002B82"/>
        </w:rPr>
        <w:t>у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2/3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больных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развивается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заболевание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сердца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(миокардит).</w:t>
      </w:r>
    </w:p>
    <w:p w:rsidR="00AE05B6" w:rsidRDefault="00AE5259">
      <w:pPr>
        <w:pStyle w:val="a3"/>
        <w:spacing w:line="242" w:lineRule="auto"/>
        <w:ind w:left="100" w:right="38" w:firstLine="357"/>
        <w:jc w:val="both"/>
      </w:pPr>
      <w:r>
        <w:rPr>
          <w:color w:val="002B82"/>
        </w:rPr>
        <w:t>Поранившись,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можно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заболеть</w:t>
      </w:r>
      <w:r>
        <w:rPr>
          <w:color w:val="002B82"/>
          <w:spacing w:val="-72"/>
        </w:rPr>
        <w:t xml:space="preserve"> </w:t>
      </w:r>
      <w:r>
        <w:rPr>
          <w:rFonts w:ascii="Arial" w:hAnsi="Arial"/>
          <w:b/>
          <w:color w:val="FF0000"/>
        </w:rPr>
        <w:t>столбняком,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color w:val="002B82"/>
        </w:rPr>
        <w:t>смертность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от</w:t>
      </w:r>
      <w:r>
        <w:rPr>
          <w:color w:val="002B82"/>
          <w:spacing w:val="-72"/>
        </w:rPr>
        <w:t xml:space="preserve"> </w:t>
      </w:r>
      <w:r>
        <w:rPr>
          <w:color w:val="002B82"/>
        </w:rPr>
        <w:t>которого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достигает</w:t>
      </w:r>
      <w:r>
        <w:rPr>
          <w:color w:val="002B82"/>
          <w:spacing w:val="2"/>
        </w:rPr>
        <w:t xml:space="preserve"> </w:t>
      </w:r>
      <w:r>
        <w:rPr>
          <w:color w:val="002B82"/>
        </w:rPr>
        <w:t>90-100%.</w:t>
      </w:r>
    </w:p>
    <w:p w:rsidR="00AE05B6" w:rsidRDefault="00AE5259">
      <w:pPr>
        <w:pStyle w:val="a3"/>
        <w:tabs>
          <w:tab w:val="left" w:pos="3579"/>
        </w:tabs>
        <w:spacing w:line="242" w:lineRule="auto"/>
        <w:ind w:left="100" w:right="38" w:firstLine="357"/>
        <w:jc w:val="both"/>
      </w:pPr>
      <w:r>
        <w:rPr>
          <w:color w:val="002B82"/>
        </w:rPr>
        <w:t>От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кори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у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детей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развивается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энцефалит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(воспаление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мозга),</w:t>
      </w:r>
      <w:r>
        <w:rPr>
          <w:color w:val="002B82"/>
          <w:spacing w:val="-72"/>
        </w:rPr>
        <w:t xml:space="preserve"> </w:t>
      </w:r>
      <w:r>
        <w:rPr>
          <w:color w:val="002B82"/>
        </w:rPr>
        <w:t>могут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возникнуть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нарушения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интеллектуального</w:t>
      </w:r>
      <w:r>
        <w:rPr>
          <w:color w:val="002B82"/>
        </w:rPr>
        <w:tab/>
      </w:r>
      <w:r>
        <w:rPr>
          <w:color w:val="002B82"/>
          <w:spacing w:val="-2"/>
        </w:rPr>
        <w:t>развития</w:t>
      </w:r>
      <w:r>
        <w:rPr>
          <w:color w:val="002B82"/>
          <w:spacing w:val="-72"/>
        </w:rPr>
        <w:t xml:space="preserve"> </w:t>
      </w:r>
      <w:r>
        <w:rPr>
          <w:color w:val="002B82"/>
        </w:rPr>
        <w:t>ребенка и смерть.</w:t>
      </w:r>
    </w:p>
    <w:p w:rsidR="00AE05B6" w:rsidRDefault="00AE5259">
      <w:pPr>
        <w:tabs>
          <w:tab w:val="left" w:pos="3648"/>
        </w:tabs>
        <w:spacing w:before="70" w:line="242" w:lineRule="auto"/>
        <w:ind w:left="100" w:right="55" w:firstLine="357"/>
        <w:jc w:val="both"/>
        <w:rPr>
          <w:sz w:val="28"/>
        </w:rPr>
      </w:pPr>
      <w:r>
        <w:br w:type="column"/>
      </w:r>
      <w:r>
        <w:rPr>
          <w:rFonts w:ascii="Arial" w:hAnsi="Arial"/>
          <w:b/>
          <w:color w:val="FF0000"/>
          <w:sz w:val="28"/>
        </w:rPr>
        <w:lastRenderedPageBreak/>
        <w:t>Эпидемический</w:t>
      </w:r>
      <w:r>
        <w:rPr>
          <w:rFonts w:ascii="Arial" w:hAnsi="Arial"/>
          <w:b/>
          <w:color w:val="FF0000"/>
          <w:sz w:val="28"/>
        </w:rPr>
        <w:tab/>
      </w:r>
      <w:r>
        <w:rPr>
          <w:rFonts w:ascii="Arial" w:hAnsi="Arial"/>
          <w:b/>
          <w:color w:val="FF0000"/>
          <w:spacing w:val="-1"/>
          <w:sz w:val="28"/>
        </w:rPr>
        <w:t>паротит</w:t>
      </w:r>
      <w:r>
        <w:rPr>
          <w:rFonts w:ascii="Arial" w:hAnsi="Arial"/>
          <w:b/>
          <w:color w:val="FF0000"/>
          <w:spacing w:val="-76"/>
          <w:sz w:val="28"/>
        </w:rPr>
        <w:t xml:space="preserve"> </w:t>
      </w:r>
      <w:r>
        <w:rPr>
          <w:color w:val="002B82"/>
          <w:sz w:val="28"/>
        </w:rPr>
        <w:t>(свинка)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может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стать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причиной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развития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глухоты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и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бесплодия,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преимущественно</w:t>
      </w:r>
      <w:r>
        <w:rPr>
          <w:color w:val="002B82"/>
          <w:spacing w:val="-6"/>
          <w:sz w:val="28"/>
        </w:rPr>
        <w:t xml:space="preserve"> </w:t>
      </w:r>
      <w:r>
        <w:rPr>
          <w:color w:val="002B82"/>
          <w:sz w:val="28"/>
        </w:rPr>
        <w:t>у</w:t>
      </w:r>
      <w:r>
        <w:rPr>
          <w:color w:val="002B82"/>
          <w:spacing w:val="-5"/>
          <w:sz w:val="28"/>
        </w:rPr>
        <w:t xml:space="preserve"> </w:t>
      </w:r>
      <w:r>
        <w:rPr>
          <w:color w:val="002B82"/>
          <w:sz w:val="28"/>
        </w:rPr>
        <w:t>мальчиков.</w:t>
      </w:r>
    </w:p>
    <w:p w:rsidR="00AE05B6" w:rsidRDefault="00AE5259">
      <w:pPr>
        <w:spacing w:before="4" w:line="242" w:lineRule="auto"/>
        <w:ind w:left="100" w:right="53" w:firstLine="357"/>
        <w:jc w:val="both"/>
        <w:rPr>
          <w:sz w:val="28"/>
        </w:rPr>
      </w:pPr>
      <w:r>
        <w:rPr>
          <w:color w:val="002B82"/>
          <w:sz w:val="28"/>
        </w:rPr>
        <w:t xml:space="preserve">От </w:t>
      </w:r>
      <w:r>
        <w:rPr>
          <w:color w:val="FF0000"/>
          <w:sz w:val="28"/>
        </w:rPr>
        <w:t>п</w:t>
      </w:r>
      <w:r>
        <w:rPr>
          <w:rFonts w:ascii="Arial" w:hAnsi="Arial"/>
          <w:b/>
          <w:color w:val="FF0000"/>
          <w:sz w:val="28"/>
        </w:rPr>
        <w:t xml:space="preserve">олиомиелита </w:t>
      </w:r>
      <w:r>
        <w:rPr>
          <w:color w:val="002B82"/>
          <w:sz w:val="28"/>
        </w:rPr>
        <w:t>развивается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необратимый</w:t>
      </w:r>
      <w:r>
        <w:rPr>
          <w:color w:val="002B82"/>
          <w:spacing w:val="1"/>
          <w:sz w:val="28"/>
        </w:rPr>
        <w:t xml:space="preserve"> </w:t>
      </w:r>
      <w:r>
        <w:rPr>
          <w:color w:val="002B82"/>
          <w:sz w:val="28"/>
        </w:rPr>
        <w:t>паралич.</w:t>
      </w:r>
    </w:p>
    <w:p w:rsidR="00AE05B6" w:rsidRDefault="00AE5259">
      <w:pPr>
        <w:pStyle w:val="a3"/>
        <w:spacing w:before="2" w:line="242" w:lineRule="auto"/>
        <w:ind w:left="100" w:right="54" w:firstLine="357"/>
        <w:jc w:val="both"/>
      </w:pPr>
      <w:r>
        <w:rPr>
          <w:color w:val="002B82"/>
        </w:rPr>
        <w:t>Осложнения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гриппа</w:t>
      </w:r>
      <w:r>
        <w:rPr>
          <w:color w:val="002B82"/>
          <w:spacing w:val="-72"/>
        </w:rPr>
        <w:t xml:space="preserve"> </w:t>
      </w:r>
      <w:r>
        <w:rPr>
          <w:color w:val="002B82"/>
        </w:rPr>
        <w:t>(пневмония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пр.)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приводят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к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госпитализации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и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смерти.</w:t>
      </w:r>
    </w:p>
    <w:p w:rsidR="00AE05B6" w:rsidRDefault="00AE05B6">
      <w:pPr>
        <w:pStyle w:val="a3"/>
        <w:spacing w:before="1"/>
        <w:rPr>
          <w:sz w:val="29"/>
        </w:rPr>
      </w:pPr>
    </w:p>
    <w:p w:rsidR="00AE05B6" w:rsidRDefault="00AE5259">
      <w:pPr>
        <w:pStyle w:val="a3"/>
        <w:spacing w:line="242" w:lineRule="auto"/>
        <w:ind w:left="443" w:right="394" w:firstLine="1032"/>
      </w:pPr>
      <w:r>
        <w:rPr>
          <w:color w:val="002B82"/>
        </w:rPr>
        <w:t>Для обеспечения</w:t>
      </w:r>
      <w:r>
        <w:rPr>
          <w:color w:val="002B82"/>
          <w:spacing w:val="1"/>
        </w:rPr>
        <w:t xml:space="preserve"> </w:t>
      </w:r>
      <w:r>
        <w:rPr>
          <w:color w:val="002B82"/>
          <w:spacing w:val="-2"/>
        </w:rPr>
        <w:t>эпидемического</w:t>
      </w:r>
      <w:r>
        <w:rPr>
          <w:color w:val="002B82"/>
          <w:spacing w:val="-11"/>
        </w:rPr>
        <w:t xml:space="preserve"> </w:t>
      </w:r>
      <w:r>
        <w:rPr>
          <w:color w:val="002B82"/>
          <w:spacing w:val="-1"/>
        </w:rPr>
        <w:t>благополучия</w:t>
      </w:r>
    </w:p>
    <w:p w:rsidR="00AE05B6" w:rsidRDefault="00AE5259">
      <w:pPr>
        <w:pStyle w:val="a3"/>
        <w:spacing w:before="3" w:line="242" w:lineRule="auto"/>
        <w:ind w:left="179" w:right="140" w:firstLine="2"/>
        <w:jc w:val="center"/>
        <w:rPr>
          <w:rFonts w:ascii="Arial" w:hAnsi="Arial"/>
          <w:b/>
        </w:rPr>
      </w:pPr>
      <w:r>
        <w:rPr>
          <w:color w:val="002B82"/>
        </w:rPr>
        <w:t>населения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уровень</w:t>
      </w:r>
      <w:r>
        <w:rPr>
          <w:color w:val="002B82"/>
          <w:spacing w:val="3"/>
        </w:rPr>
        <w:t xml:space="preserve"> </w:t>
      </w:r>
      <w:r>
        <w:rPr>
          <w:color w:val="002B82"/>
        </w:rPr>
        <w:t>охвата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населения</w:t>
      </w:r>
      <w:r>
        <w:rPr>
          <w:color w:val="002B82"/>
          <w:spacing w:val="2"/>
        </w:rPr>
        <w:t xml:space="preserve"> </w:t>
      </w:r>
      <w:r>
        <w:rPr>
          <w:color w:val="002B82"/>
        </w:rPr>
        <w:t>плановой</w:t>
      </w:r>
      <w:r>
        <w:rPr>
          <w:color w:val="002B82"/>
          <w:spacing w:val="1"/>
        </w:rPr>
        <w:t xml:space="preserve"> </w:t>
      </w:r>
      <w:r>
        <w:rPr>
          <w:color w:val="002B82"/>
          <w:spacing w:val="-1"/>
        </w:rPr>
        <w:t>иммунизацией</w:t>
      </w:r>
      <w:r>
        <w:rPr>
          <w:color w:val="002B82"/>
          <w:spacing w:val="-15"/>
        </w:rPr>
        <w:t xml:space="preserve"> </w:t>
      </w:r>
      <w:r>
        <w:rPr>
          <w:color w:val="002B82"/>
        </w:rPr>
        <w:t>должен</w:t>
      </w:r>
      <w:r>
        <w:rPr>
          <w:color w:val="002B82"/>
          <w:spacing w:val="-15"/>
        </w:rPr>
        <w:t xml:space="preserve"> </w:t>
      </w:r>
      <w:r>
        <w:rPr>
          <w:color w:val="002B82"/>
        </w:rPr>
        <w:t>составлять</w:t>
      </w:r>
      <w:r>
        <w:rPr>
          <w:color w:val="002B82"/>
          <w:spacing w:val="-71"/>
        </w:rPr>
        <w:t xml:space="preserve"> </w:t>
      </w:r>
      <w:r>
        <w:rPr>
          <w:rFonts w:ascii="Arial" w:hAnsi="Arial"/>
          <w:b/>
          <w:color w:val="FF0000"/>
        </w:rPr>
        <w:t>не</w:t>
      </w:r>
      <w:r>
        <w:rPr>
          <w:rFonts w:ascii="Arial" w:hAnsi="Arial"/>
          <w:b/>
          <w:color w:val="FF0000"/>
          <w:spacing w:val="-1"/>
        </w:rPr>
        <w:t xml:space="preserve"> </w:t>
      </w:r>
      <w:r>
        <w:rPr>
          <w:rFonts w:ascii="Arial" w:hAnsi="Arial"/>
          <w:b/>
          <w:color w:val="FF0000"/>
        </w:rPr>
        <w:t>менее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rFonts w:ascii="Arial" w:hAnsi="Arial"/>
          <w:b/>
          <w:color w:val="FF0000"/>
        </w:rPr>
        <w:t>95%.</w:t>
      </w:r>
    </w:p>
    <w:p w:rsidR="00AE05B6" w:rsidRDefault="00AE5259">
      <w:pPr>
        <w:pStyle w:val="a3"/>
        <w:ind w:left="127" w:right="-15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2954396" cy="1714500"/>
            <wp:effectExtent l="0" t="0" r="0" b="0"/>
            <wp:docPr id="7" name="image3.jpeg" descr="https://www.who.int/sysmedia/images/topics/immun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396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5B6" w:rsidRDefault="00AE05B6">
      <w:pPr>
        <w:pStyle w:val="a3"/>
        <w:spacing w:before="8"/>
        <w:rPr>
          <w:rFonts w:ascii="Arial"/>
          <w:b/>
          <w:sz w:val="27"/>
        </w:rPr>
      </w:pPr>
    </w:p>
    <w:p w:rsidR="00AE05B6" w:rsidRDefault="00AE5259">
      <w:pPr>
        <w:ind w:left="723" w:right="326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FF0000"/>
          <w:sz w:val="36"/>
        </w:rPr>
        <w:t>Помните, на сегодня</w:t>
      </w:r>
      <w:r>
        <w:rPr>
          <w:rFonts w:ascii="Arial" w:hAnsi="Arial"/>
          <w:b/>
          <w:color w:val="FF0000"/>
          <w:spacing w:val="-98"/>
          <w:sz w:val="36"/>
        </w:rPr>
        <w:t xml:space="preserve"> </w:t>
      </w:r>
      <w:r>
        <w:rPr>
          <w:rFonts w:ascii="Arial" w:hAnsi="Arial"/>
          <w:b/>
          <w:color w:val="FF0000"/>
          <w:sz w:val="36"/>
        </w:rPr>
        <w:t>не</w:t>
      </w:r>
      <w:r>
        <w:rPr>
          <w:rFonts w:ascii="Arial" w:hAnsi="Arial"/>
          <w:b/>
          <w:color w:val="FF0000"/>
          <w:spacing w:val="-7"/>
          <w:sz w:val="36"/>
        </w:rPr>
        <w:t xml:space="preserve"> </w:t>
      </w:r>
      <w:r>
        <w:rPr>
          <w:rFonts w:ascii="Arial" w:hAnsi="Arial"/>
          <w:b/>
          <w:color w:val="FF0000"/>
          <w:sz w:val="36"/>
        </w:rPr>
        <w:t>существует</w:t>
      </w:r>
      <w:r>
        <w:rPr>
          <w:rFonts w:ascii="Arial" w:hAnsi="Arial"/>
          <w:b/>
          <w:color w:val="FF0000"/>
          <w:spacing w:val="-10"/>
          <w:sz w:val="36"/>
        </w:rPr>
        <w:t xml:space="preserve"> </w:t>
      </w:r>
      <w:r>
        <w:rPr>
          <w:rFonts w:ascii="Arial" w:hAnsi="Arial"/>
          <w:b/>
          <w:color w:val="FF0000"/>
          <w:sz w:val="36"/>
        </w:rPr>
        <w:t>более</w:t>
      </w:r>
    </w:p>
    <w:p w:rsidR="00AE05B6" w:rsidRDefault="00AE5259">
      <w:pPr>
        <w:ind w:left="119" w:right="78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FF0000"/>
          <w:sz w:val="36"/>
        </w:rPr>
        <w:t>эффективного</w:t>
      </w:r>
      <w:r>
        <w:rPr>
          <w:rFonts w:ascii="Arial" w:hAnsi="Arial"/>
          <w:b/>
          <w:color w:val="FF0000"/>
          <w:spacing w:val="-13"/>
          <w:sz w:val="36"/>
        </w:rPr>
        <w:t xml:space="preserve"> </w:t>
      </w:r>
      <w:r>
        <w:rPr>
          <w:rFonts w:ascii="Arial" w:hAnsi="Arial"/>
          <w:b/>
          <w:color w:val="FF0000"/>
          <w:sz w:val="36"/>
        </w:rPr>
        <w:t>защитного</w:t>
      </w:r>
      <w:r>
        <w:rPr>
          <w:rFonts w:ascii="Arial" w:hAnsi="Arial"/>
          <w:b/>
          <w:color w:val="FF0000"/>
          <w:spacing w:val="-97"/>
          <w:sz w:val="36"/>
        </w:rPr>
        <w:t xml:space="preserve"> </w:t>
      </w:r>
      <w:r>
        <w:rPr>
          <w:rFonts w:ascii="Arial" w:hAnsi="Arial"/>
          <w:b/>
          <w:color w:val="FF0000"/>
          <w:sz w:val="36"/>
        </w:rPr>
        <w:t>механизма,</w:t>
      </w:r>
      <w:r>
        <w:rPr>
          <w:rFonts w:ascii="Arial" w:hAnsi="Arial"/>
          <w:b/>
          <w:color w:val="FF0000"/>
          <w:spacing w:val="-2"/>
          <w:sz w:val="36"/>
        </w:rPr>
        <w:t xml:space="preserve"> </w:t>
      </w:r>
      <w:r>
        <w:rPr>
          <w:rFonts w:ascii="Arial" w:hAnsi="Arial"/>
          <w:b/>
          <w:color w:val="FF0000"/>
          <w:sz w:val="36"/>
        </w:rPr>
        <w:t>чем</w:t>
      </w:r>
    </w:p>
    <w:p w:rsidR="00AE05B6" w:rsidRDefault="00AE5259">
      <w:pPr>
        <w:pStyle w:val="Heading2"/>
        <w:ind w:left="367"/>
      </w:pPr>
      <w:r>
        <w:rPr>
          <w:color w:val="FF0000"/>
        </w:rPr>
        <w:t>вакцинация!</w:t>
      </w:r>
    </w:p>
    <w:p w:rsidR="00AE05B6" w:rsidRDefault="00AE5259">
      <w:pPr>
        <w:pStyle w:val="Heading4"/>
        <w:tabs>
          <w:tab w:val="left" w:pos="1690"/>
          <w:tab w:val="left" w:pos="2755"/>
          <w:tab w:val="left" w:pos="2871"/>
        </w:tabs>
        <w:spacing w:before="70"/>
        <w:ind w:right="115"/>
      </w:pPr>
      <w:r>
        <w:rPr>
          <w:b w:val="0"/>
        </w:rPr>
        <w:br w:type="column"/>
      </w:r>
      <w:r>
        <w:rPr>
          <w:rFonts w:ascii="Microsoft Sans Serif" w:hAnsi="Microsoft Sans Serif"/>
          <w:b w:val="0"/>
          <w:color w:val="002B82"/>
        </w:rPr>
        <w:lastRenderedPageBreak/>
        <w:t>Помните,</w:t>
      </w:r>
      <w:r>
        <w:rPr>
          <w:rFonts w:ascii="Microsoft Sans Serif" w:hAnsi="Microsoft Sans Serif"/>
          <w:b w:val="0"/>
          <w:color w:val="002B82"/>
          <w:spacing w:val="1"/>
        </w:rPr>
        <w:t xml:space="preserve"> </w:t>
      </w:r>
      <w:r>
        <w:rPr>
          <w:color w:val="FF0000"/>
        </w:rPr>
        <w:t>отказ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прививок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создает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угрозу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здоровью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только конкретного человека, но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тесного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окружения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(семья,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группа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класс,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друзья). Особенно опасен отказ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вакцинации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лиц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сниженным</w:t>
      </w:r>
      <w:r>
        <w:rPr>
          <w:color w:val="FF0000"/>
        </w:rPr>
        <w:tab/>
      </w:r>
      <w:r>
        <w:rPr>
          <w:color w:val="FF0000"/>
        </w:rPr>
        <w:tab/>
        <w:t>иммунитетом</w:t>
      </w:r>
      <w:r>
        <w:rPr>
          <w:color w:val="FF0000"/>
          <w:spacing w:val="-76"/>
        </w:rPr>
        <w:t xml:space="preserve"> </w:t>
      </w:r>
      <w:r>
        <w:rPr>
          <w:color w:val="FF0000"/>
        </w:rPr>
        <w:t>(маленькие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дети,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пожилые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люди,</w:t>
      </w:r>
      <w:r>
        <w:rPr>
          <w:color w:val="FF0000"/>
          <w:spacing w:val="-76"/>
        </w:rPr>
        <w:t xml:space="preserve"> </w:t>
      </w:r>
      <w:r>
        <w:rPr>
          <w:color w:val="FF0000"/>
        </w:rPr>
        <w:t>лица</w:t>
      </w:r>
      <w:r>
        <w:rPr>
          <w:color w:val="FF0000"/>
        </w:rPr>
        <w:tab/>
        <w:t>с</w:t>
      </w:r>
      <w:r>
        <w:rPr>
          <w:color w:val="FF0000"/>
        </w:rPr>
        <w:tab/>
        <w:t>хроническими</w:t>
      </w:r>
      <w:r>
        <w:rPr>
          <w:color w:val="FF0000"/>
          <w:spacing w:val="-76"/>
        </w:rPr>
        <w:t xml:space="preserve"> </w:t>
      </w:r>
      <w:r>
        <w:rPr>
          <w:color w:val="FF0000"/>
        </w:rPr>
        <w:t>заболеваниями,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беременные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женщины),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ведь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они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наиболее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беззащитны перед бактериями и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вирусами.</w:t>
      </w:r>
    </w:p>
    <w:p w:rsidR="00AE05B6" w:rsidRDefault="00AE5259">
      <w:pPr>
        <w:tabs>
          <w:tab w:val="left" w:pos="2312"/>
        </w:tabs>
        <w:ind w:left="100" w:right="116" w:firstLine="357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z w:val="28"/>
        </w:rPr>
        <w:t>Принимая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решение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об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о</w:t>
      </w:r>
      <w:r>
        <w:rPr>
          <w:rFonts w:ascii="Arial" w:hAnsi="Arial"/>
          <w:b/>
          <w:color w:val="FF0000"/>
          <w:sz w:val="28"/>
        </w:rPr>
        <w:t>тсрочке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или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отказе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от</w:t>
      </w:r>
      <w:r>
        <w:rPr>
          <w:rFonts w:ascii="Arial" w:hAnsi="Arial"/>
          <w:b/>
          <w:color w:val="FF0000"/>
          <w:spacing w:val="-75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вакцинации, Вы берете на себя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большую</w:t>
      </w:r>
      <w:r>
        <w:rPr>
          <w:rFonts w:ascii="Arial" w:hAnsi="Arial"/>
          <w:b/>
          <w:color w:val="FF0000"/>
          <w:sz w:val="28"/>
        </w:rPr>
        <w:tab/>
        <w:t>ответственность,</w:t>
      </w:r>
      <w:r>
        <w:rPr>
          <w:rFonts w:ascii="Arial" w:hAnsi="Arial"/>
          <w:b/>
          <w:color w:val="FF0000"/>
          <w:spacing w:val="-76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поскольку такое решение может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подвергнуть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риску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здоровье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и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жизнь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Вас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и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Вашего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ребенка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и</w:t>
      </w:r>
      <w:r>
        <w:rPr>
          <w:rFonts w:ascii="Arial" w:hAnsi="Arial"/>
          <w:b/>
          <w:color w:val="FF0000"/>
          <w:spacing w:val="-75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нанести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вред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окружающим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людям.</w:t>
      </w:r>
    </w:p>
    <w:p w:rsidR="00AE05B6" w:rsidRDefault="00AE5259">
      <w:pPr>
        <w:spacing w:before="2"/>
        <w:ind w:left="100" w:right="119" w:firstLine="357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z w:val="28"/>
        </w:rPr>
        <w:t>Каждый из нас имеет право на</w:t>
      </w:r>
      <w:r>
        <w:rPr>
          <w:rFonts w:ascii="Arial" w:hAnsi="Arial"/>
          <w:b/>
          <w:color w:val="FF0000"/>
          <w:spacing w:val="-75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жизнь,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а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значит,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имеет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право</w:t>
      </w:r>
      <w:r>
        <w:rPr>
          <w:rFonts w:ascii="Arial" w:hAnsi="Arial"/>
          <w:b/>
          <w:color w:val="FF0000"/>
          <w:spacing w:val="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быть привитым</w:t>
      </w:r>
      <w:r>
        <w:rPr>
          <w:rFonts w:ascii="Arial" w:hAnsi="Arial"/>
          <w:b/>
          <w:color w:val="FF0000"/>
          <w:spacing w:val="-2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и здоровым!</w:t>
      </w:r>
    </w:p>
    <w:p w:rsidR="00AE05B6" w:rsidRDefault="00AE05B6">
      <w:pPr>
        <w:pStyle w:val="a3"/>
        <w:rPr>
          <w:rFonts w:ascii="Arial"/>
          <w:b/>
          <w:sz w:val="30"/>
        </w:rPr>
      </w:pPr>
    </w:p>
    <w:p w:rsidR="00AE05B6" w:rsidRDefault="00AE05B6">
      <w:pPr>
        <w:pStyle w:val="a3"/>
        <w:spacing w:before="6"/>
        <w:rPr>
          <w:rFonts w:ascii="Arial"/>
          <w:b/>
          <w:sz w:val="34"/>
        </w:rPr>
      </w:pPr>
    </w:p>
    <w:p w:rsidR="00AE05B6" w:rsidRDefault="00AE5259">
      <w:pPr>
        <w:ind w:left="211" w:right="232"/>
        <w:jc w:val="center"/>
        <w:rPr>
          <w:sz w:val="36"/>
        </w:rPr>
      </w:pPr>
      <w:r>
        <w:rPr>
          <w:color w:val="234060"/>
          <w:sz w:val="36"/>
        </w:rPr>
        <w:t>Управление</w:t>
      </w:r>
    </w:p>
    <w:p w:rsidR="00AE05B6" w:rsidRDefault="00AE5259">
      <w:pPr>
        <w:spacing w:before="5"/>
        <w:ind w:left="820" w:right="839"/>
        <w:jc w:val="center"/>
        <w:rPr>
          <w:sz w:val="36"/>
        </w:rPr>
      </w:pPr>
      <w:r>
        <w:rPr>
          <w:color w:val="234060"/>
          <w:sz w:val="36"/>
        </w:rPr>
        <w:t>Роспотребнадзора</w:t>
      </w:r>
    </w:p>
    <w:p w:rsidR="00AE05B6" w:rsidRDefault="00AE5259">
      <w:pPr>
        <w:pStyle w:val="Heading3"/>
        <w:spacing w:before="8"/>
        <w:ind w:left="214"/>
      </w:pPr>
      <w:r>
        <w:rPr>
          <w:color w:val="234060"/>
        </w:rPr>
        <w:t>по</w:t>
      </w:r>
      <w:r>
        <w:rPr>
          <w:color w:val="234060"/>
          <w:spacing w:val="85"/>
        </w:rPr>
        <w:t xml:space="preserve"> </w:t>
      </w:r>
      <w:r>
        <w:rPr>
          <w:color w:val="234060"/>
        </w:rPr>
        <w:t>Республике</w:t>
      </w:r>
      <w:r>
        <w:rPr>
          <w:color w:val="234060"/>
          <w:spacing w:val="-5"/>
        </w:rPr>
        <w:t xml:space="preserve"> </w:t>
      </w:r>
      <w:r>
        <w:rPr>
          <w:color w:val="234060"/>
        </w:rPr>
        <w:t>Татарстан</w:t>
      </w:r>
    </w:p>
    <w:p w:rsidR="00AE05B6" w:rsidRDefault="00AE05B6">
      <w:pPr>
        <w:sectPr w:rsidR="00AE05B6">
          <w:footerReference w:type="default" r:id="rId8"/>
          <w:pgSz w:w="16840" w:h="11910" w:orient="landscape"/>
          <w:pgMar w:top="640" w:right="600" w:bottom="540" w:left="620" w:header="0" w:footer="345" w:gutter="0"/>
          <w:cols w:num="3" w:space="720" w:equalWidth="0">
            <w:col w:w="4803" w:space="567"/>
            <w:col w:w="4820" w:space="547"/>
            <w:col w:w="4883"/>
          </w:cols>
        </w:sectPr>
      </w:pPr>
    </w:p>
    <w:p w:rsidR="00AE5259" w:rsidRDefault="00AE5259" w:rsidP="00C14AB7">
      <w:pPr>
        <w:spacing w:before="70"/>
        <w:ind w:left="106"/>
      </w:pPr>
    </w:p>
    <w:sectPr w:rsidR="00AE5259" w:rsidSect="00AE05B6">
      <w:footerReference w:type="default" r:id="rId9"/>
      <w:pgSz w:w="11910" w:h="16840"/>
      <w:pgMar w:top="480" w:right="740" w:bottom="620" w:left="460" w:header="0" w:footer="425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259" w:rsidRDefault="00AE5259" w:rsidP="00AE05B6">
      <w:r>
        <w:separator/>
      </w:r>
    </w:p>
  </w:endnote>
  <w:endnote w:type="continuationSeparator" w:id="1">
    <w:p w:rsidR="00AE5259" w:rsidRDefault="00AE5259" w:rsidP="00AE0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5B6" w:rsidRDefault="00AE05B6">
    <w:pPr>
      <w:pStyle w:val="a3"/>
      <w:spacing w:line="14" w:lineRule="auto"/>
      <w:rPr>
        <w:sz w:val="20"/>
      </w:rPr>
    </w:pPr>
    <w:r w:rsidRPr="00AE05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9pt;margin-top:567.1pt;width:366.85pt;height:20.95pt;z-index:-15835136;mso-position-horizontal-relative:page;mso-position-vertical-relative:page" filled="f" stroked="f">
          <v:textbox style="mso-next-textbox:#_x0000_s1027" inset="0,0,0,0">
            <w:txbxContent>
              <w:p w:rsidR="00AE05B6" w:rsidRDefault="00AE5259">
                <w:pPr>
                  <w:spacing w:before="17" w:line="264" w:lineRule="auto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5031/21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27.04.2021.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Товдиряков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Р.Р.</w:t>
                </w:r>
                <w:r>
                  <w:rPr>
                    <w:spacing w:val="-40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Страница </w:t>
                </w:r>
                <w:r w:rsidR="00AE05B6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AE05B6">
                  <w:fldChar w:fldCharType="separate"/>
                </w:r>
                <w:r w:rsidR="00C14AB7">
                  <w:rPr>
                    <w:noProof/>
                    <w:sz w:val="16"/>
                  </w:rPr>
                  <w:t>1</w:t>
                </w:r>
                <w:r w:rsidR="00AE05B6">
                  <w:fldChar w:fldCharType="end"/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из 3.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создана: 26.04.2021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15:51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5B6" w:rsidRDefault="00AE525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81856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05B6" w:rsidRPr="00AE05B6">
      <w:pict>
        <v:line id="_x0000_s1026" style="position:absolute;z-index:-15834112;mso-position-horizontal-relative:page;mso-position-vertical-relative:page" from="0,806.9pt" to="595.3pt,806.9pt" strokeweight=".5pt">
          <w10:wrap anchorx="page" anchory="page"/>
        </v:line>
      </w:pict>
    </w:r>
    <w:r w:rsidR="00AE05B6" w:rsidRPr="00AE05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pt;margin-top:813.7pt;width:366.85pt;height:20.95pt;z-index:-15833600;mso-position-horizontal-relative:page;mso-position-vertical-relative:page" filled="f" stroked="f">
          <v:textbox inset="0,0,0,0">
            <w:txbxContent>
              <w:p w:rsidR="00AE05B6" w:rsidRDefault="00AE5259">
                <w:pPr>
                  <w:spacing w:before="17" w:line="264" w:lineRule="auto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5031/21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27.04.2021.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Товдиряков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Р.Р.</w:t>
                </w:r>
                <w:r>
                  <w:rPr>
                    <w:spacing w:val="-40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Страница </w:t>
                </w:r>
                <w:r w:rsidR="00AE05B6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AE05B6">
                  <w:fldChar w:fldCharType="separate"/>
                </w:r>
                <w:r w:rsidR="00C14AB7">
                  <w:rPr>
                    <w:noProof/>
                    <w:sz w:val="16"/>
                  </w:rPr>
                  <w:t>3</w:t>
                </w:r>
                <w:r w:rsidR="00AE05B6">
                  <w:fldChar w:fldCharType="end"/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из 3.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создана: 27.04.2021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11:36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259" w:rsidRDefault="00AE5259" w:rsidP="00AE05B6">
      <w:r>
        <w:separator/>
      </w:r>
    </w:p>
  </w:footnote>
  <w:footnote w:type="continuationSeparator" w:id="1">
    <w:p w:rsidR="00AE5259" w:rsidRDefault="00AE5259" w:rsidP="00AE05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E05B6"/>
    <w:rsid w:val="001C3762"/>
    <w:rsid w:val="00AE05B6"/>
    <w:rsid w:val="00AE5259"/>
    <w:rsid w:val="00C14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05B6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05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05B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E05B6"/>
    <w:pPr>
      <w:ind w:left="572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AE05B6"/>
    <w:pPr>
      <w:ind w:left="119" w:right="326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customStyle="1" w:styleId="Heading3">
    <w:name w:val="Heading 3"/>
    <w:basedOn w:val="a"/>
    <w:uiPriority w:val="1"/>
    <w:qFormat/>
    <w:rsid w:val="00AE05B6"/>
    <w:pPr>
      <w:ind w:left="211" w:right="232"/>
      <w:jc w:val="center"/>
      <w:outlineLvl w:val="3"/>
    </w:pPr>
    <w:rPr>
      <w:sz w:val="36"/>
      <w:szCs w:val="36"/>
    </w:rPr>
  </w:style>
  <w:style w:type="paragraph" w:customStyle="1" w:styleId="Heading4">
    <w:name w:val="Heading 4"/>
    <w:basedOn w:val="a"/>
    <w:uiPriority w:val="1"/>
    <w:qFormat/>
    <w:rsid w:val="00AE05B6"/>
    <w:pPr>
      <w:ind w:left="100" w:firstLine="357"/>
      <w:jc w:val="both"/>
      <w:outlineLvl w:val="4"/>
    </w:pPr>
    <w:rPr>
      <w:rFonts w:ascii="Arial" w:eastAsia="Arial" w:hAnsi="Arial" w:cs="Arial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E05B6"/>
  </w:style>
  <w:style w:type="paragraph" w:customStyle="1" w:styleId="TableParagraph">
    <w:name w:val="Table Paragraph"/>
    <w:basedOn w:val="a"/>
    <w:uiPriority w:val="1"/>
    <w:qFormat/>
    <w:rsid w:val="00AE05B6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14A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AB7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2</cp:revision>
  <dcterms:created xsi:type="dcterms:W3CDTF">2021-04-29T13:18:00Z</dcterms:created>
  <dcterms:modified xsi:type="dcterms:W3CDTF">2021-04-29T13:18:00Z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LastSaved">
    <vt:filetime>2021-04-29T00:00:00Z</vt:filetime>
  </property>
</Properties>
</file>